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8DC144" w14:textId="77777777" w:rsidR="00A47FA8" w:rsidRDefault="00CC0364" w:rsidP="00C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УТВЕРЖДАЮ:</w:t>
      </w:r>
    </w:p>
    <w:p w14:paraId="623C0FCA" w14:textId="77777777" w:rsidR="00CC0364" w:rsidRDefault="00CC0364" w:rsidP="00C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заместитель мэра Чунского района</w:t>
      </w:r>
      <w:r w:rsidR="00921CA6">
        <w:rPr>
          <w:rFonts w:ascii="Times New Roman" w:hAnsi="Times New Roman" w:cs="Times New Roman"/>
          <w:sz w:val="24"/>
          <w:szCs w:val="24"/>
        </w:rPr>
        <w:t>,</w:t>
      </w:r>
    </w:p>
    <w:p w14:paraId="35369A2A" w14:textId="77777777" w:rsidR="00921CA6" w:rsidRDefault="00921CA6" w:rsidP="00C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Совета</w:t>
      </w:r>
    </w:p>
    <w:p w14:paraId="0AC518AD" w14:textId="77777777" w:rsidR="00CC0364" w:rsidRDefault="00CC0364" w:rsidP="00C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А.В. Емелин</w:t>
      </w:r>
    </w:p>
    <w:p w14:paraId="4650490A" w14:textId="77777777" w:rsidR="00CC0364" w:rsidRDefault="00CC0364" w:rsidP="00C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0ED436" w14:textId="77777777" w:rsidR="00CC0364" w:rsidRDefault="00CC0364" w:rsidP="00CC036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0EFCB5A" w14:textId="77777777" w:rsidR="00CC0364" w:rsidRPr="00921CA6" w:rsidRDefault="00CC0364" w:rsidP="00CC0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A6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14:paraId="0A58E3DC" w14:textId="77777777" w:rsidR="00CC0364" w:rsidRPr="00921CA6" w:rsidRDefault="00CC0364" w:rsidP="00CC03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1CA6">
        <w:rPr>
          <w:rFonts w:ascii="Times New Roman" w:hAnsi="Times New Roman" w:cs="Times New Roman"/>
          <w:b/>
          <w:sz w:val="24"/>
          <w:szCs w:val="24"/>
        </w:rPr>
        <w:t xml:space="preserve">Заседания Совета по развитию малого и среднего предпринимательства при мэре Чунского района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CC0364" w14:paraId="45BE34FE" w14:textId="77777777" w:rsidTr="00CC0364">
        <w:tc>
          <w:tcPr>
            <w:tcW w:w="4672" w:type="dxa"/>
          </w:tcPr>
          <w:p w14:paraId="0F2A3030" w14:textId="77777777" w:rsidR="00CC0364" w:rsidRDefault="00CC0364" w:rsidP="00CC03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27.06.2019 года</w:t>
            </w:r>
          </w:p>
        </w:tc>
        <w:tc>
          <w:tcPr>
            <w:tcW w:w="4672" w:type="dxa"/>
          </w:tcPr>
          <w:p w14:paraId="6087686E" w14:textId="77777777" w:rsidR="00CC0364" w:rsidRDefault="00CC0364" w:rsidP="00CC03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</w:tc>
      </w:tr>
    </w:tbl>
    <w:p w14:paraId="2D03BB28" w14:textId="77777777" w:rsidR="00CC0364" w:rsidRDefault="00CC0364" w:rsidP="00CC036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32FC0EE" w14:textId="77777777" w:rsidR="00CC0364" w:rsidRDefault="00CC036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14:paraId="5A09244E" w14:textId="77777777" w:rsidR="00CC0364" w:rsidRDefault="00CC036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6230"/>
      </w:tblGrid>
      <w:tr w:rsidR="00CC0364" w14:paraId="40576AD2" w14:textId="77777777" w:rsidTr="00A7576C">
        <w:tc>
          <w:tcPr>
            <w:tcW w:w="3114" w:type="dxa"/>
          </w:tcPr>
          <w:p w14:paraId="2BC2A6DF" w14:textId="77777777" w:rsidR="00CC0364" w:rsidRDefault="00A7576C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Емелин Алексей Вячеславович</w:t>
            </w:r>
          </w:p>
        </w:tc>
        <w:tc>
          <w:tcPr>
            <w:tcW w:w="6230" w:type="dxa"/>
          </w:tcPr>
          <w:p w14:paraId="65887E05" w14:textId="77777777" w:rsidR="00CC0364" w:rsidRDefault="00A7576C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мэра Чунского района, заместитель председателя Совета по развитию малого и среднего предпринимательства (далее – Совет);</w:t>
            </w:r>
          </w:p>
        </w:tc>
      </w:tr>
      <w:tr w:rsidR="00CC0364" w14:paraId="7D80083D" w14:textId="77777777" w:rsidTr="00A7576C">
        <w:tc>
          <w:tcPr>
            <w:tcW w:w="3114" w:type="dxa"/>
          </w:tcPr>
          <w:p w14:paraId="74A9CE6E" w14:textId="77777777" w:rsidR="00CC0364" w:rsidRDefault="00A7576C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Елена Николаевна</w:t>
            </w:r>
          </w:p>
        </w:tc>
        <w:tc>
          <w:tcPr>
            <w:tcW w:w="6230" w:type="dxa"/>
          </w:tcPr>
          <w:p w14:paraId="3161517D" w14:textId="77777777" w:rsidR="00CC0364" w:rsidRDefault="00A7576C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администрации Чунского района по управлению муниципальным имуществом;</w:t>
            </w:r>
          </w:p>
        </w:tc>
      </w:tr>
      <w:tr w:rsidR="00CC0364" w14:paraId="2E0E16D0" w14:textId="77777777" w:rsidTr="00A7576C">
        <w:tc>
          <w:tcPr>
            <w:tcW w:w="3114" w:type="dxa"/>
          </w:tcPr>
          <w:p w14:paraId="33C91894" w14:textId="77777777" w:rsidR="00CC0364" w:rsidRDefault="00A7576C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6230" w:type="dxa"/>
          </w:tcPr>
          <w:p w14:paraId="44C0A887" w14:textId="77777777" w:rsidR="00CC0364" w:rsidRDefault="00A7576C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экономического развития аппарата администрации Чунского района;</w:t>
            </w:r>
          </w:p>
        </w:tc>
      </w:tr>
      <w:tr w:rsidR="00CC0364" w14:paraId="1E24FB98" w14:textId="77777777" w:rsidTr="00A7576C">
        <w:tc>
          <w:tcPr>
            <w:tcW w:w="3114" w:type="dxa"/>
          </w:tcPr>
          <w:p w14:paraId="6D8E063F" w14:textId="77777777" w:rsidR="00CC0364" w:rsidRDefault="00A7576C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Перфильева Евгения Сергеевна</w:t>
            </w:r>
          </w:p>
        </w:tc>
        <w:tc>
          <w:tcPr>
            <w:tcW w:w="6230" w:type="dxa"/>
          </w:tcPr>
          <w:p w14:paraId="7C92932C" w14:textId="77777777" w:rsidR="00CC0364" w:rsidRDefault="00A7576C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экономического развития аппарата администрации Чунского района, секретарь Совета;</w:t>
            </w:r>
          </w:p>
        </w:tc>
      </w:tr>
      <w:tr w:rsidR="00CC0364" w14:paraId="38CB17B2" w14:textId="77777777" w:rsidTr="00A7576C">
        <w:tc>
          <w:tcPr>
            <w:tcW w:w="3114" w:type="dxa"/>
          </w:tcPr>
          <w:p w14:paraId="0BD4AC65" w14:textId="77777777" w:rsidR="00CC0364" w:rsidRDefault="00A7576C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Геннадий Сергеевич</w:t>
            </w:r>
          </w:p>
        </w:tc>
        <w:tc>
          <w:tcPr>
            <w:tcW w:w="6230" w:type="dxa"/>
          </w:tcPr>
          <w:p w14:paraId="78E65EAD" w14:textId="77777777" w:rsidR="00CC0364" w:rsidRDefault="00A7576C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Чунской районной Думы;</w:t>
            </w:r>
          </w:p>
        </w:tc>
      </w:tr>
      <w:tr w:rsidR="00CC0364" w14:paraId="237F9951" w14:textId="77777777" w:rsidTr="00A7576C">
        <w:tc>
          <w:tcPr>
            <w:tcW w:w="3114" w:type="dxa"/>
          </w:tcPr>
          <w:p w14:paraId="6258E373" w14:textId="77777777" w:rsidR="00CC0364" w:rsidRDefault="00A7576C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Орденова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6230" w:type="dxa"/>
          </w:tcPr>
          <w:p w14:paraId="071AA02D" w14:textId="77777777" w:rsidR="00CC0364" w:rsidRDefault="00A7576C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предприниматель;</w:t>
            </w:r>
          </w:p>
        </w:tc>
      </w:tr>
      <w:tr w:rsidR="00A7576C" w14:paraId="10504113" w14:textId="77777777" w:rsidTr="00A7576C">
        <w:tc>
          <w:tcPr>
            <w:tcW w:w="3114" w:type="dxa"/>
          </w:tcPr>
          <w:p w14:paraId="71299064" w14:textId="77777777" w:rsidR="00A7576C" w:rsidRDefault="00A7576C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Людмила Николаевна</w:t>
            </w:r>
          </w:p>
        </w:tc>
        <w:tc>
          <w:tcPr>
            <w:tcW w:w="6230" w:type="dxa"/>
          </w:tcPr>
          <w:p w14:paraId="62952F9B" w14:textId="77777777" w:rsidR="00A7576C" w:rsidRDefault="00A7576C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предприниматель;</w:t>
            </w:r>
          </w:p>
        </w:tc>
      </w:tr>
      <w:tr w:rsidR="00A7576C" w14:paraId="47CA1593" w14:textId="77777777" w:rsidTr="00A7576C">
        <w:tc>
          <w:tcPr>
            <w:tcW w:w="3114" w:type="dxa"/>
          </w:tcPr>
          <w:p w14:paraId="71DD41BA" w14:textId="77777777" w:rsidR="00A7576C" w:rsidRDefault="00A7576C" w:rsidP="00A7576C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Щетинина Лариса Никифоровна</w:t>
            </w:r>
          </w:p>
        </w:tc>
        <w:tc>
          <w:tcPr>
            <w:tcW w:w="6230" w:type="dxa"/>
          </w:tcPr>
          <w:p w14:paraId="502F75E1" w14:textId="77777777" w:rsidR="00A7576C" w:rsidRDefault="00A7576C" w:rsidP="00A7576C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предприниматель.</w:t>
            </w:r>
          </w:p>
        </w:tc>
      </w:tr>
    </w:tbl>
    <w:p w14:paraId="2EAA8444" w14:textId="77777777" w:rsidR="00CC0364" w:rsidRDefault="00CC036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A0F2B4" w14:textId="77777777" w:rsidR="00CC0364" w:rsidRDefault="00CC0364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Вел заседание заместитель председателя Совета - первый заместитель мэра Чунского района А.В. Емелин</w:t>
      </w:r>
      <w:r w:rsidR="00A7576C">
        <w:rPr>
          <w:rFonts w:ascii="Times New Roman" w:hAnsi="Times New Roman" w:cs="Times New Roman"/>
          <w:sz w:val="24"/>
          <w:szCs w:val="24"/>
        </w:rPr>
        <w:t>.</w:t>
      </w:r>
    </w:p>
    <w:p w14:paraId="5F8BC09A" w14:textId="77777777" w:rsidR="00A7576C" w:rsidRDefault="00A7576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F68AC4A" w14:textId="77777777" w:rsidR="00A7576C" w:rsidRDefault="00A7576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14:paraId="3DA64C47" w14:textId="77777777" w:rsidR="00A7576C" w:rsidRDefault="00A7576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FC91EE1" w14:textId="77777777" w:rsidR="00A7576C" w:rsidRDefault="00A7576C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44BD5">
        <w:rPr>
          <w:rFonts w:ascii="Times New Roman" w:hAnsi="Times New Roman" w:cs="Times New Roman"/>
          <w:sz w:val="24"/>
          <w:szCs w:val="24"/>
        </w:rPr>
        <w:t>Проведение районных конкурсов на территории Чунского района для субъектов малого и среднего предпринимательства</w:t>
      </w:r>
      <w:r w:rsidR="0090024A">
        <w:rPr>
          <w:rFonts w:ascii="Times New Roman" w:hAnsi="Times New Roman" w:cs="Times New Roman"/>
          <w:sz w:val="24"/>
          <w:szCs w:val="24"/>
        </w:rPr>
        <w:t xml:space="preserve"> (далее – СМСП)</w:t>
      </w:r>
      <w:r w:rsidR="00844BD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B26478" w14:textId="77777777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14:paraId="43C53B6A" w14:textId="77777777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8539F6" w14:textId="77777777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44691">
        <w:rPr>
          <w:rFonts w:ascii="Times New Roman" w:hAnsi="Times New Roman" w:cs="Times New Roman"/>
          <w:sz w:val="24"/>
          <w:szCs w:val="24"/>
        </w:rPr>
        <w:t>Реализация национального проекта «Малое и среднее предпринимательство и поддержка индивидуальной предпринимательской инициативы»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20D4DCA" w14:textId="77777777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proofErr w:type="spellStart"/>
      <w:r w:rsidR="00844691">
        <w:rPr>
          <w:rFonts w:ascii="Times New Roman" w:hAnsi="Times New Roman" w:cs="Times New Roman"/>
          <w:sz w:val="24"/>
          <w:szCs w:val="24"/>
        </w:rPr>
        <w:t>Соченко</w:t>
      </w:r>
      <w:proofErr w:type="spellEnd"/>
      <w:r w:rsidR="00844691">
        <w:rPr>
          <w:rFonts w:ascii="Times New Roman" w:hAnsi="Times New Roman" w:cs="Times New Roman"/>
          <w:sz w:val="24"/>
          <w:szCs w:val="24"/>
        </w:rPr>
        <w:t xml:space="preserve"> Т.А.</w:t>
      </w:r>
    </w:p>
    <w:p w14:paraId="236DF36F" w14:textId="77777777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C20BF61" w14:textId="77777777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Изменения в законодательстве.</w:t>
      </w:r>
    </w:p>
    <w:p w14:paraId="1F5ACA77" w14:textId="77777777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 Перфильева Е.С.</w:t>
      </w:r>
    </w:p>
    <w:p w14:paraId="7915E755" w14:textId="77777777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58993F" w14:textId="77777777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</w:t>
      </w:r>
    </w:p>
    <w:p w14:paraId="59FBD8FB" w14:textId="77777777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DBFFFE2" w14:textId="77777777" w:rsidR="00844BD5" w:rsidRDefault="00844BD5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0024A">
        <w:rPr>
          <w:rFonts w:ascii="Times New Roman" w:hAnsi="Times New Roman" w:cs="Times New Roman"/>
          <w:b/>
          <w:sz w:val="24"/>
          <w:szCs w:val="24"/>
        </w:rPr>
        <w:t>Соченко</w:t>
      </w:r>
      <w:proofErr w:type="spellEnd"/>
      <w:r w:rsidRPr="0090024A">
        <w:rPr>
          <w:rFonts w:ascii="Times New Roman" w:hAnsi="Times New Roman" w:cs="Times New Roman"/>
          <w:b/>
          <w:sz w:val="24"/>
          <w:szCs w:val="24"/>
        </w:rPr>
        <w:t xml:space="preserve"> Т.А.</w:t>
      </w:r>
      <w:r>
        <w:rPr>
          <w:rFonts w:ascii="Times New Roman" w:hAnsi="Times New Roman" w:cs="Times New Roman"/>
          <w:sz w:val="24"/>
          <w:szCs w:val="24"/>
        </w:rPr>
        <w:t xml:space="preserve"> – В рамках реализации мероприятий муниципальной программы «Развитие экономического потенциала на 2015-2020 годы», утверждённой постановлением администрации Чунского района от 18.02.2019 г. № 12 в 2019 году запланировано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проведение двух конкурсов.</w:t>
      </w:r>
      <w:r w:rsidR="0090024A">
        <w:rPr>
          <w:rFonts w:ascii="Times New Roman" w:hAnsi="Times New Roman" w:cs="Times New Roman"/>
          <w:sz w:val="24"/>
          <w:szCs w:val="24"/>
        </w:rPr>
        <w:t xml:space="preserve"> В связи с переходом на цифровой формат телевещания,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24A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остановлением администрации района от 27.05.2019 года № 37 объявлен районный конкурс «Лучшее предприятие торговли, осуществляющее розничную продажу цифровых приставок»</w:t>
      </w:r>
      <w:r w:rsidR="0090024A">
        <w:rPr>
          <w:rFonts w:ascii="Times New Roman" w:hAnsi="Times New Roman" w:cs="Times New Roman"/>
          <w:sz w:val="24"/>
          <w:szCs w:val="24"/>
        </w:rPr>
        <w:t xml:space="preserve">. Указанное мероприятие проводится в целях поддержки СМСП, которые осуществляют реализацию цифровых приставок для приёма сигнала в формате </w:t>
      </w:r>
      <w:r w:rsidR="0090024A">
        <w:rPr>
          <w:rFonts w:ascii="Times New Roman" w:hAnsi="Times New Roman" w:cs="Times New Roman"/>
          <w:sz w:val="24"/>
          <w:szCs w:val="24"/>
          <w:lang w:val="en-US"/>
        </w:rPr>
        <w:t>DVB</w:t>
      </w:r>
      <w:r w:rsidR="0090024A" w:rsidRPr="0090024A">
        <w:rPr>
          <w:rFonts w:ascii="Times New Roman" w:hAnsi="Times New Roman" w:cs="Times New Roman"/>
          <w:sz w:val="24"/>
          <w:szCs w:val="24"/>
        </w:rPr>
        <w:t>-</w:t>
      </w:r>
      <w:r w:rsidR="0090024A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90024A" w:rsidRPr="0090024A">
        <w:rPr>
          <w:rFonts w:ascii="Times New Roman" w:hAnsi="Times New Roman" w:cs="Times New Roman"/>
          <w:sz w:val="24"/>
          <w:szCs w:val="24"/>
        </w:rPr>
        <w:t>2</w:t>
      </w:r>
      <w:r w:rsidR="0090024A">
        <w:rPr>
          <w:rFonts w:ascii="Times New Roman" w:hAnsi="Times New Roman" w:cs="Times New Roman"/>
          <w:sz w:val="24"/>
          <w:szCs w:val="24"/>
        </w:rPr>
        <w:t>, стремятся к поддержанию наличия в торговых объектах такого оборудования в ассортименте и в различных ценовых категориях. На сегодняшний день осуществляется приём заявок для участия в конкурсе. Подведение итогов будет приурочено к празднованию Дня торговли в июле 2019 года. Следующее мероприятие запланировано на осень 2019 года. Есть предложение организовать конкурс профессионального мастерства среди обучающихся по профессии повар-кондитер на базе Чунского многопрофильного техникума.</w:t>
      </w:r>
    </w:p>
    <w:p w14:paraId="39C84DC1" w14:textId="77777777" w:rsidR="0090024A" w:rsidRDefault="0090024A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45BB7FC" w14:textId="77777777" w:rsidR="0090024A" w:rsidRDefault="0090024A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691">
        <w:rPr>
          <w:rFonts w:ascii="Times New Roman" w:hAnsi="Times New Roman" w:cs="Times New Roman"/>
          <w:b/>
          <w:sz w:val="24"/>
          <w:szCs w:val="24"/>
        </w:rPr>
        <w:t>Щетинина Л.Н.</w:t>
      </w:r>
      <w:r>
        <w:rPr>
          <w:rFonts w:ascii="Times New Roman" w:hAnsi="Times New Roman" w:cs="Times New Roman"/>
          <w:sz w:val="24"/>
          <w:szCs w:val="24"/>
        </w:rPr>
        <w:t xml:space="preserve"> – Поддерживаю идею. Необходимо привлечь внимание молодого поколения к профессии повара. На сегодняшний день многие </w:t>
      </w:r>
      <w:r w:rsidR="00844691">
        <w:rPr>
          <w:rFonts w:ascii="Times New Roman" w:hAnsi="Times New Roman" w:cs="Times New Roman"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общественного питания и хлебопечения испытывают «кадровый голод». </w:t>
      </w:r>
    </w:p>
    <w:p w14:paraId="5DAE1457" w14:textId="77777777" w:rsidR="00844691" w:rsidRDefault="0084469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A4F269E" w14:textId="77777777" w:rsidR="002E0CCB" w:rsidRPr="002E0CCB" w:rsidRDefault="00844691" w:rsidP="002E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4691">
        <w:rPr>
          <w:rFonts w:ascii="Times New Roman" w:hAnsi="Times New Roman" w:cs="Times New Roman"/>
          <w:b/>
          <w:sz w:val="24"/>
          <w:szCs w:val="24"/>
        </w:rPr>
        <w:t>Соченко</w:t>
      </w:r>
      <w:proofErr w:type="spellEnd"/>
      <w:r w:rsidRPr="00844691">
        <w:rPr>
          <w:rFonts w:ascii="Times New Roman" w:hAnsi="Times New Roman" w:cs="Times New Roman"/>
          <w:b/>
          <w:sz w:val="24"/>
          <w:szCs w:val="24"/>
        </w:rPr>
        <w:t xml:space="preserve"> Т.А.</w:t>
      </w:r>
      <w:r>
        <w:rPr>
          <w:rFonts w:ascii="Times New Roman" w:hAnsi="Times New Roman" w:cs="Times New Roman"/>
          <w:sz w:val="24"/>
          <w:szCs w:val="24"/>
        </w:rPr>
        <w:t xml:space="preserve"> – Во исполнение Указа Президента Российской Федерации от 7 мая 2018 года № 204 «О национальных целях и стратегических задачах развития РФ на период до 2024 года»</w:t>
      </w:r>
      <w:r w:rsidR="002E0CCB">
        <w:rPr>
          <w:rFonts w:ascii="Times New Roman" w:hAnsi="Times New Roman" w:cs="Times New Roman"/>
          <w:sz w:val="24"/>
          <w:szCs w:val="24"/>
        </w:rPr>
        <w:t xml:space="preserve"> </w:t>
      </w:r>
      <w:r w:rsidR="002E0CCB" w:rsidRPr="002E0CCB">
        <w:rPr>
          <w:rFonts w:ascii="Times New Roman" w:hAnsi="Times New Roman" w:cs="Times New Roman"/>
          <w:sz w:val="24"/>
          <w:szCs w:val="24"/>
        </w:rPr>
        <w:t>Минэкономразвития России разработан и утвержден паспорт национального проекта «Малое и среднее предпринимательство и поддержка индивидуальной предпринимательской инициативы», который включает в себя пять федеральных проектов: </w:t>
      </w:r>
    </w:p>
    <w:p w14:paraId="49897382" w14:textId="77777777" w:rsidR="002E0CCB" w:rsidRPr="002E0CCB" w:rsidRDefault="002E0CCB" w:rsidP="002E0C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CB">
        <w:rPr>
          <w:rFonts w:ascii="Times New Roman" w:hAnsi="Times New Roman" w:cs="Times New Roman"/>
          <w:sz w:val="24"/>
          <w:szCs w:val="24"/>
        </w:rPr>
        <w:t>«Улучшение условий ведения предпринимательской деятельности»;</w:t>
      </w:r>
    </w:p>
    <w:p w14:paraId="392122A9" w14:textId="77777777" w:rsidR="002E0CCB" w:rsidRPr="002E0CCB" w:rsidRDefault="002E0CCB" w:rsidP="002E0C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CB">
        <w:rPr>
          <w:rFonts w:ascii="Times New Roman" w:hAnsi="Times New Roman" w:cs="Times New Roman"/>
          <w:sz w:val="24"/>
          <w:szCs w:val="24"/>
        </w:rPr>
        <w:t>«Расширение доступа субъектов МСП к финансовым ресурсам, в том числе к льготному финансированию»;</w:t>
      </w:r>
    </w:p>
    <w:p w14:paraId="473B7E78" w14:textId="77777777" w:rsidR="002E0CCB" w:rsidRPr="002E0CCB" w:rsidRDefault="002E0CCB" w:rsidP="002E0C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CB">
        <w:rPr>
          <w:rFonts w:ascii="Times New Roman" w:hAnsi="Times New Roman" w:cs="Times New Roman"/>
          <w:sz w:val="24"/>
          <w:szCs w:val="24"/>
        </w:rPr>
        <w:t>«Акселерация субъектов малого и среднего предпринимательства»;</w:t>
      </w:r>
    </w:p>
    <w:p w14:paraId="506F8999" w14:textId="77777777" w:rsidR="002E0CCB" w:rsidRPr="002E0CCB" w:rsidRDefault="002E0CCB" w:rsidP="002E0C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CB">
        <w:rPr>
          <w:rFonts w:ascii="Times New Roman" w:hAnsi="Times New Roman" w:cs="Times New Roman"/>
          <w:sz w:val="24"/>
          <w:szCs w:val="24"/>
        </w:rPr>
        <w:t>«Создание системы поддержки фермеров и развитие сельской кооперации»;</w:t>
      </w:r>
    </w:p>
    <w:p w14:paraId="61FEA1C6" w14:textId="77777777" w:rsidR="002E0CCB" w:rsidRPr="002E0CCB" w:rsidRDefault="002E0CCB" w:rsidP="002E0CCB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0CCB">
        <w:rPr>
          <w:rFonts w:ascii="Times New Roman" w:hAnsi="Times New Roman" w:cs="Times New Roman"/>
          <w:sz w:val="24"/>
          <w:szCs w:val="24"/>
        </w:rPr>
        <w:t>«Популяризация предпринимательства».</w:t>
      </w:r>
    </w:p>
    <w:p w14:paraId="0091180D" w14:textId="77777777" w:rsidR="002E0CCB" w:rsidRPr="002E0CCB" w:rsidRDefault="002E0CCB" w:rsidP="002E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CB">
        <w:rPr>
          <w:rFonts w:ascii="Times New Roman" w:hAnsi="Times New Roman" w:cs="Times New Roman"/>
          <w:sz w:val="24"/>
          <w:szCs w:val="24"/>
        </w:rPr>
        <w:t>Национальный проект структурирован таким образом, чтобы предложить необходимые меры поддержки предпринимателю на каждом этапе жизненного цикла развития бизнеса: от появления идеи начать бизнес, далее - регистрации и помощи в получении доступного финансирования, имущественной поддержки, до реализации проектов в отдельных отраслях (туризм, сельское хозяйство) и расширения бизнеса с выходом на экспорт.</w:t>
      </w:r>
    </w:p>
    <w:p w14:paraId="59546C82" w14:textId="77777777" w:rsidR="002E0CCB" w:rsidRPr="002E0CCB" w:rsidRDefault="002E0CCB" w:rsidP="002E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CB">
        <w:rPr>
          <w:rFonts w:ascii="Times New Roman" w:hAnsi="Times New Roman" w:cs="Times New Roman"/>
          <w:sz w:val="24"/>
          <w:szCs w:val="24"/>
        </w:rPr>
        <w:t>Реализация национальных проектов предполагает трехуровневую систему. Верхний уровень представлен двенадцатью национальными проектами, содержащими цели и целевые показатели, которые обозначены в Указе Президента Российской Федерации. Целевые показатели и задачи национальных проектов декомпозированы в несколько федеральных проектов, которые, в свою очередь, на уровне субъектов Российской Федерации представлены региональными проектами.</w:t>
      </w:r>
    </w:p>
    <w:p w14:paraId="16D3A380" w14:textId="77777777" w:rsidR="002E0CCB" w:rsidRDefault="002E0CCB" w:rsidP="002E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CB">
        <w:rPr>
          <w:rFonts w:ascii="Times New Roman" w:hAnsi="Times New Roman" w:cs="Times New Roman"/>
          <w:sz w:val="24"/>
          <w:szCs w:val="24"/>
        </w:rPr>
        <w:t>Срок реализации нацпроекта: с октября 2018 года по 2024 год (включительно).</w:t>
      </w:r>
    </w:p>
    <w:p w14:paraId="5034367F" w14:textId="77777777" w:rsidR="002E0CCB" w:rsidRDefault="002E0CCB" w:rsidP="002E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Пять федеральных проектов являются региональными составляющими Иркутской области. Основная цель национального проекта – снижение административной нагрузки на СМСП, увеличение числа занятых в этой сфере.</w:t>
      </w:r>
    </w:p>
    <w:p w14:paraId="7E1B8D89" w14:textId="77777777" w:rsidR="002E0CCB" w:rsidRDefault="002E0CCB" w:rsidP="002E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211B417" w14:textId="77777777" w:rsidR="002E0CCB" w:rsidRDefault="002E0CCB" w:rsidP="002E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0CCB">
        <w:rPr>
          <w:rFonts w:ascii="Times New Roman" w:hAnsi="Times New Roman" w:cs="Times New Roman"/>
          <w:b/>
          <w:sz w:val="24"/>
          <w:szCs w:val="24"/>
        </w:rPr>
        <w:t>Перфильева Е.С.</w:t>
      </w:r>
      <w:r>
        <w:rPr>
          <w:rFonts w:ascii="Times New Roman" w:hAnsi="Times New Roman" w:cs="Times New Roman"/>
          <w:sz w:val="24"/>
          <w:szCs w:val="24"/>
        </w:rPr>
        <w:t xml:space="preserve"> -  </w:t>
      </w:r>
      <w:r w:rsidR="000A2456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28.02.2019 года № 224-р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табачной </w:t>
      </w:r>
      <w:r w:rsidR="00D810E1">
        <w:rPr>
          <w:rFonts w:ascii="Times New Roman" w:hAnsi="Times New Roman" w:cs="Times New Roman"/>
          <w:sz w:val="24"/>
          <w:szCs w:val="24"/>
        </w:rPr>
        <w:t>продукции</w:t>
      </w:r>
      <w:r w:rsidR="000A2456">
        <w:rPr>
          <w:rFonts w:ascii="Times New Roman" w:hAnsi="Times New Roman" w:cs="Times New Roman"/>
          <w:sz w:val="24"/>
          <w:szCs w:val="24"/>
        </w:rPr>
        <w:t xml:space="preserve">» ввод в оборот сигарет и папирос, в том числе при их производстве вне территории РФ, без нанесения на них средств идентификации и передачи в </w:t>
      </w:r>
      <w:r w:rsidR="00D810E1">
        <w:rPr>
          <w:rFonts w:ascii="Times New Roman" w:hAnsi="Times New Roman" w:cs="Times New Roman"/>
          <w:sz w:val="24"/>
          <w:szCs w:val="24"/>
        </w:rPr>
        <w:t>информационную</w:t>
      </w:r>
      <w:r w:rsidR="000A2456">
        <w:rPr>
          <w:rFonts w:ascii="Times New Roman" w:hAnsi="Times New Roman" w:cs="Times New Roman"/>
          <w:sz w:val="24"/>
          <w:szCs w:val="24"/>
        </w:rPr>
        <w:t xml:space="preserve"> систему мониторинга сведений о маркировке указанных видов табачной продукции и их первой продаже (передачи, реализации) допускается до 1 июля 2019 года.</w:t>
      </w:r>
    </w:p>
    <w:p w14:paraId="7C367872" w14:textId="77777777" w:rsidR="000A2456" w:rsidRDefault="000A2456" w:rsidP="002E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Начиная с 1 июля 2019 года все выпускаемые в оборот упаковки указанной табачной продукции будут маркироваться специальным двумерным штриховым кодом, содержащим </w:t>
      </w:r>
      <w:r>
        <w:rPr>
          <w:rFonts w:ascii="Times New Roman" w:hAnsi="Times New Roman" w:cs="Times New Roman"/>
          <w:sz w:val="24"/>
          <w:szCs w:val="24"/>
        </w:rPr>
        <w:lastRenderedPageBreak/>
        <w:t>код товара, максимальную розничную цену, уникальный номер упаковки и криптографический код проверки.</w:t>
      </w:r>
    </w:p>
    <w:p w14:paraId="50B7A00E" w14:textId="77777777" w:rsidR="000A2456" w:rsidRDefault="000A2456" w:rsidP="002E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Также, начиная с 1 июля 2019 года, организации розничной торговли должны быть зарегистрированы в информационной системе мониторинга. </w:t>
      </w:r>
    </w:p>
    <w:p w14:paraId="2F84268F" w14:textId="77777777" w:rsidR="000A2456" w:rsidRDefault="000A2456" w:rsidP="002E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Кроме того, при продаже маркированной табачной продукции указанный двумерный штриховой код необходимо сканировать 2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-сканером для дальнейшей передачи через оператора фискальных данных сведений о продаже каждой упаковки в информационную систему мониторинга.</w:t>
      </w:r>
    </w:p>
    <w:p w14:paraId="7BC7FDE2" w14:textId="77777777" w:rsidR="000A2456" w:rsidRDefault="000A2456" w:rsidP="002E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Продажа остатков немаркированной табачной продукции разрешается до 1 июля 2019 года и осуществляется без передачи данных в информационную систему мониторинга.</w:t>
      </w:r>
    </w:p>
    <w:p w14:paraId="4263C14F" w14:textId="77777777" w:rsidR="00D810E1" w:rsidRDefault="00D810E1" w:rsidP="002E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FBD76F" w14:textId="77777777" w:rsidR="00D810E1" w:rsidRPr="000A2456" w:rsidRDefault="00D810E1" w:rsidP="002E0C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1 июля 2019 года вступают в силу изменения в Правила продажи отдельных видов товаров, установленные Постановлением Правительства Российской Федерации от 28.01.2019 г. № 50. Согласно новым требованиям в торговом зале или ином месте продажи размещение (выкладка) молочных, молочных составных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молокосодержащих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продуктов должно осуществляться способом, позволяющим визуально отделить указанные продукты от иных пищевых продуктов, и сопровождаться информационной надписью «Продукты без заменителя молочного жира».</w:t>
      </w:r>
    </w:p>
    <w:p w14:paraId="638467BB" w14:textId="77777777" w:rsidR="00844691" w:rsidRDefault="0084469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98C69CA" w14:textId="77777777" w:rsidR="00D810E1" w:rsidRDefault="00D810E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ПРИНЯТЫЕ РЕШЕНИЯ:</w:t>
      </w:r>
    </w:p>
    <w:p w14:paraId="4AC36A0F" w14:textId="77777777" w:rsidR="00D810E1" w:rsidRDefault="00D810E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5C8AF12" w14:textId="77777777" w:rsidR="00921CA6" w:rsidRDefault="00D810E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Принять к сведению информацию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Т.А.</w:t>
      </w:r>
    </w:p>
    <w:p w14:paraId="3EF1156A" w14:textId="77777777" w:rsidR="00921CA6" w:rsidRDefault="00921CA6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Отделу экономического развития аппарата администрации Чунского района:</w:t>
      </w:r>
    </w:p>
    <w:p w14:paraId="41CF4F1C" w14:textId="77777777" w:rsidR="00D810E1" w:rsidRDefault="00921CA6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проведение районного конкурса среди обучающихся по профессии «Повар-кондитер» на базе ГБПОУ «Чунский многопрофильный техникум»;</w:t>
      </w:r>
    </w:p>
    <w:p w14:paraId="491AC993" w14:textId="77777777" w:rsidR="00921CA6" w:rsidRDefault="00921CA6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довести до сведения СМСП изменения в законодательстве в отношении торговой деятельности.</w:t>
      </w:r>
    </w:p>
    <w:p w14:paraId="23B3F587" w14:textId="77777777" w:rsidR="00921CA6" w:rsidRDefault="00921CA6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9DF0FD0" w14:textId="77777777" w:rsidR="00921CA6" w:rsidRDefault="00921CA6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27B142C" w14:textId="4A5EF25D" w:rsidR="00921CA6" w:rsidRDefault="00921CA6" w:rsidP="00FD58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Совета                           </w:t>
      </w:r>
      <w:r w:rsidR="00FD58D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bookmarkStart w:id="0" w:name="_GoBack"/>
      <w:bookmarkEnd w:id="0"/>
      <w:r w:rsidR="00FD58D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Е.С. Перфильева</w:t>
      </w:r>
    </w:p>
    <w:p w14:paraId="26C1D898" w14:textId="77777777" w:rsidR="00844691" w:rsidRDefault="0084469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59EF550" w14:textId="77777777" w:rsidR="00844691" w:rsidRPr="0090024A" w:rsidRDefault="00844691" w:rsidP="00CC03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44691" w:rsidRPr="0090024A" w:rsidSect="00CC036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D4561"/>
    <w:multiLevelType w:val="multilevel"/>
    <w:tmpl w:val="A9883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D9B"/>
    <w:rsid w:val="000A2456"/>
    <w:rsid w:val="002E0CCB"/>
    <w:rsid w:val="00651173"/>
    <w:rsid w:val="00731591"/>
    <w:rsid w:val="00816D9B"/>
    <w:rsid w:val="00844691"/>
    <w:rsid w:val="00844BD5"/>
    <w:rsid w:val="0090024A"/>
    <w:rsid w:val="00921CA6"/>
    <w:rsid w:val="009D75B6"/>
    <w:rsid w:val="00A47FA8"/>
    <w:rsid w:val="00A7576C"/>
    <w:rsid w:val="00CC0364"/>
    <w:rsid w:val="00D810E1"/>
    <w:rsid w:val="00D92432"/>
    <w:rsid w:val="00FD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CFEE2"/>
  <w15:chartTrackingRefBased/>
  <w15:docId w15:val="{9092C475-E290-4312-8D0A-002C758D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21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1C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51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1078</Words>
  <Characters>6151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2020-01-29T03:10:00Z</cp:lastPrinted>
  <dcterms:created xsi:type="dcterms:W3CDTF">2020-01-29T03:10:00Z</dcterms:created>
  <dcterms:modified xsi:type="dcterms:W3CDTF">2023-03-01T05:54:00Z</dcterms:modified>
</cp:coreProperties>
</file>